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-295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ПРИНЯТО</w:t>
        <w:tab/>
        <w:tab/>
        <w:tab/>
        <w:tab/>
        <w:t xml:space="preserve">СОГЛАСОВАНО</w:t>
        <w:tab/>
        <w:tab/>
        <w:t xml:space="preserve">УТВЕРЖДЕНО</w:t>
      </w:r>
    </w:p>
    <w:p>
      <w:pPr>
        <w:spacing w:before="0" w:after="0" w:line="240"/>
        <w:ind w:right="-295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педсоветом  (протокол №11           с Советом родителей                 приказом  № 60  от 29.05.2020 г. )                                  (протокол от 29.05.2020           от 29.05.2020г.</w:t>
      </w:r>
    </w:p>
    <w:p>
      <w:pPr>
        <w:spacing w:before="0" w:after="0" w:line="240"/>
        <w:ind w:right="-295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№4 )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Временный порядок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проведения промежуточной аттестации обучающихся 9 класса в 2019-2020 учебном году в МБОУ "Ильинская ООШ" в условиях режима повышенной готовности  и принятия дополнительных мер по защите населения от новой короновирусной инфекции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Общие положения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Настоящий Временный порядок проведения промежуточной аттестации обучающихся 9 класса в 2019-2020 учебном году в МБОУ "Ильинская ООШ" в условиях режима повышенной готовности и принятия дополнительных мер по защите населения от новой короновирусной инфекции (далее - Временный порядок) создан с целью создания условий для проведения промежуточной аттестации обучающихся 9 класса, обеспечения прав обучающихся на полноту освоения образовательной программы.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Порядок проведения промежуточной аттестации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проведении промежуточной аттестации в 9 классе проведение контрольных работ не предусматривается.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Годовая отметка по всем предметам учебного плана выставляется как среднее арифметическое четвертных отметок.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Итоговая отметка по предметам, изучавшимся в 9 классе, выставляется  на основе годовой отметки.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